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D601" w14:textId="77777777" w:rsidR="00C07CE0" w:rsidRPr="00B27F2D" w:rsidRDefault="00C07CE0" w:rsidP="00C07CE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B27F2D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Privacy &amp; Cookie Policy</w:t>
      </w:r>
    </w:p>
    <w:p w14:paraId="4003D85A" w14:textId="6F8A1621" w:rsidR="00C07CE0" w:rsidRPr="00B27F2D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27F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 of last review – January 2026</w:t>
      </w:r>
    </w:p>
    <w:p w14:paraId="6E8FD56D" w14:textId="77777777" w:rsidR="00C07CE0" w:rsidRPr="00B27F2D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B27F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WEBSITE PRIVACY &amp; COOKIE POLICY</w:t>
      </w:r>
    </w:p>
    <w:p w14:paraId="36BDE962" w14:textId="10BAF03E" w:rsidR="00C07CE0" w:rsidRPr="00C07CE0" w:rsidRDefault="00C07CE0" w:rsidP="00C07C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Privacy &amp; Cookie Policy explains how </w:t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Aethra Energy Ltd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(“we”, “us”, “our”) collects, uses, stores, and protects your personal data, and sets out your rights under UK data protection law.</w:t>
      </w:r>
    </w:p>
    <w:p w14:paraId="2EAF1EEF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Who We Are</w:t>
      </w:r>
    </w:p>
    <w:p w14:paraId="0F42717F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Aethra Energy Ltd is a company registered in England and Wales.</w:t>
      </w:r>
    </w:p>
    <w:p w14:paraId="0308D13C" w14:textId="40C98DD1" w:rsidR="00C07CE0" w:rsidRPr="00C07CE0" w:rsidRDefault="00C07CE0" w:rsidP="00C07C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Registered Office: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93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Ravenscliffe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Avenue Bradford</w:t>
      </w:r>
    </w:p>
    <w:p w14:paraId="044F91D7" w14:textId="1E294E4C" w:rsidR="00C07CE0" w:rsidRPr="00C07CE0" w:rsidRDefault="00C07CE0" w:rsidP="00C07C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Company Number: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16931877</w:t>
      </w:r>
    </w:p>
    <w:p w14:paraId="7B9A8A92" w14:textId="7291D8F1" w:rsidR="00C07CE0" w:rsidRPr="00C07CE0" w:rsidRDefault="00C07CE0" w:rsidP="00C07C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ICO Registration Number: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(I will send it once it is available)</w:t>
      </w:r>
    </w:p>
    <w:p w14:paraId="3B0A4B9A" w14:textId="0ACEF264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 the purposes of UK GDPR and the Data Protection Act 2018, </w:t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Aethra Energy Ltd is the data controller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15031483" w14:textId="15E766CB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Regulatory &amp; Accreditation Compliance</w:t>
      </w:r>
    </w:p>
    <w:p w14:paraId="32369698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Aethra Energy Ltd delivers services in accordance with applicable UK legislation and industry frameworks, including but not limited to:</w:t>
      </w:r>
    </w:p>
    <w:p w14:paraId="733C171D" w14:textId="77777777" w:rsidR="00C07CE0" w:rsidRPr="00C07CE0" w:rsidRDefault="00C07CE0" w:rsidP="00C07C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UK GDPR and the Data Protection Act 2018</w:t>
      </w:r>
    </w:p>
    <w:p w14:paraId="634FA1D4" w14:textId="77777777" w:rsidR="00C07CE0" w:rsidRPr="00C07CE0" w:rsidRDefault="00C07CE0" w:rsidP="00C07C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ABBE (Awarding Body for the Built Environment) requirements</w:t>
      </w:r>
    </w:p>
    <w:p w14:paraId="01002A3F" w14:textId="77777777" w:rsidR="00C07CE0" w:rsidRPr="00C07CE0" w:rsidRDefault="00C07CE0" w:rsidP="00C07C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TrustMark</w:t>
      </w:r>
      <w:proofErr w:type="spellEnd"/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Framework Operating Requirements</w:t>
      </w:r>
    </w:p>
    <w:p w14:paraId="7E615965" w14:textId="77777777" w:rsidR="00C07CE0" w:rsidRPr="00C07CE0" w:rsidRDefault="00C07CE0" w:rsidP="00C07C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PAS 2035 / PAS 2030 (where applicable)</w:t>
      </w:r>
    </w:p>
    <w:p w14:paraId="77AF85D4" w14:textId="77777777" w:rsidR="00C07CE0" w:rsidRPr="00C07CE0" w:rsidRDefault="00C07CE0" w:rsidP="00C07C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Relevant energy, building, and compliance regulations</w:t>
      </w:r>
    </w:p>
    <w:p w14:paraId="67D97CA0" w14:textId="06CEED6C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Personal data is processed only where there is a lawful basis and where it is necessary to deliver regulated services.</w:t>
      </w:r>
    </w:p>
    <w:p w14:paraId="1D8EE9EF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Summary of How We Use Your Data</w:t>
      </w:r>
    </w:p>
    <w:p w14:paraId="0EB12735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use your personal data to:</w:t>
      </w:r>
    </w:p>
    <w:p w14:paraId="3D39C444" w14:textId="77777777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Deliver energy and building-related services, including </w:t>
      </w:r>
      <w:proofErr w:type="spellStart"/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EPCs</w:t>
      </w:r>
      <w:proofErr w:type="spellEnd"/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HVAC services, compliance assessments, asset management, and consultancy</w:t>
      </w:r>
    </w:p>
    <w:p w14:paraId="6C2B3E64" w14:textId="77777777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Respond to enquiries, arrange appointments, and issue reports</w:t>
      </w:r>
    </w:p>
    <w:p w14:paraId="52056C6D" w14:textId="77777777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Fulfil contractual obligations</w:t>
      </w:r>
    </w:p>
    <w:p w14:paraId="351D733B" w14:textId="77777777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Comply with legal, regulatory, and accreditation requirements</w:t>
      </w:r>
    </w:p>
    <w:p w14:paraId="45DA6BE9" w14:textId="77777777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Manage complaints, quality assurance, and audit processes</w:t>
      </w:r>
    </w:p>
    <w:p w14:paraId="676A9C70" w14:textId="77777777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Improve our website and services</w:t>
      </w:r>
    </w:p>
    <w:p w14:paraId="000069E1" w14:textId="2D75745F" w:rsidR="00C07CE0" w:rsidRPr="00C07CE0" w:rsidRDefault="00C07CE0" w:rsidP="00C07C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Send marketing communications were permitted by law or with your consent</w:t>
      </w:r>
    </w:p>
    <w:p w14:paraId="0429D9F8" w14:textId="68DB70DD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may withdraw consent for marketing at any time.</w:t>
      </w:r>
    </w:p>
    <w:p w14:paraId="549BA408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4. Data Processing for Regulated Services</w:t>
      </w:r>
    </w:p>
    <w:p w14:paraId="71F0B5CC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deliver regulated services such as </w:t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Energy Performance Certificates (</w:t>
      </w:r>
      <w:proofErr w:type="spellStart"/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EPCs</w:t>
      </w:r>
      <w:proofErr w:type="spellEnd"/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)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compliance assessments, HVAC inspections, retrofit-related services, and consultancy, we may process:</w:t>
      </w:r>
    </w:p>
    <w:p w14:paraId="3A7B4CB8" w14:textId="77777777" w:rsidR="00C07CE0" w:rsidRPr="00C07CE0" w:rsidRDefault="00C07CE0" w:rsidP="00C07C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Property address and construction details</w:t>
      </w:r>
    </w:p>
    <w:p w14:paraId="273B0131" w14:textId="77777777" w:rsidR="00C07CE0" w:rsidRPr="00C07CE0" w:rsidRDefault="00C07CE0" w:rsidP="00C07C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Energy performance and assessment data</w:t>
      </w:r>
    </w:p>
    <w:p w14:paraId="1DA9802E" w14:textId="77777777" w:rsidR="00C07CE0" w:rsidRPr="00C07CE0" w:rsidRDefault="00C07CE0" w:rsidP="00C07C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Occupancy-related information (where required by methodology)</w:t>
      </w:r>
    </w:p>
    <w:p w14:paraId="0AA73437" w14:textId="77777777" w:rsidR="00C07CE0" w:rsidRPr="00C07CE0" w:rsidRDefault="00C07CE0" w:rsidP="00C07C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Client contact details</w:t>
      </w:r>
    </w:p>
    <w:p w14:paraId="4B8ACABE" w14:textId="77777777" w:rsidR="00C07CE0" w:rsidRPr="00C07CE0" w:rsidRDefault="00C07CE0" w:rsidP="00C07C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Evidence required for audit, accreditation, or quality assurance</w:t>
      </w:r>
    </w:p>
    <w:p w14:paraId="17636060" w14:textId="351F3352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processing is carried out strictly in line with </w:t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scheme rules, assessment methodologies, and audit requirements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A7501E3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5. What Information Do We Collect?</w:t>
      </w:r>
    </w:p>
    <w:p w14:paraId="55D65873" w14:textId="77777777" w:rsidR="00C07CE0" w:rsidRPr="00C07CE0" w:rsidRDefault="00C07CE0" w:rsidP="00C07C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Information You Provide</w:t>
      </w:r>
    </w:p>
    <w:p w14:paraId="1B0C1EB4" w14:textId="77777777" w:rsidR="00C07CE0" w:rsidRPr="00C07CE0" w:rsidRDefault="00C07CE0" w:rsidP="00C07CE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Name, address, email, telephone number</w:t>
      </w:r>
    </w:p>
    <w:p w14:paraId="3B029A96" w14:textId="77777777" w:rsidR="00C07CE0" w:rsidRPr="00C07CE0" w:rsidRDefault="00C07CE0" w:rsidP="00C07CE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Property and building information</w:t>
      </w:r>
    </w:p>
    <w:p w14:paraId="6DF132FF" w14:textId="77777777" w:rsidR="00C07CE0" w:rsidRPr="00C07CE0" w:rsidRDefault="00C07CE0" w:rsidP="00C07CE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Billing and payment details</w:t>
      </w:r>
    </w:p>
    <w:p w14:paraId="593E5DEA" w14:textId="77777777" w:rsidR="00C07CE0" w:rsidRPr="00C07CE0" w:rsidRDefault="00C07CE0" w:rsidP="00C07CE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Identification where required by law or accreditation bodies</w:t>
      </w:r>
    </w:p>
    <w:p w14:paraId="48A5CED2" w14:textId="77777777" w:rsidR="00C07CE0" w:rsidRPr="00C07CE0" w:rsidRDefault="00C07CE0" w:rsidP="00C07C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Information Collected Automatically</w:t>
      </w:r>
    </w:p>
    <w:p w14:paraId="1BFC2EF3" w14:textId="77777777" w:rsidR="00C07CE0" w:rsidRPr="00C07CE0" w:rsidRDefault="00C07CE0" w:rsidP="00C07CE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IP address</w:t>
      </w:r>
    </w:p>
    <w:p w14:paraId="34A1DFE4" w14:textId="77777777" w:rsidR="00C07CE0" w:rsidRPr="00C07CE0" w:rsidRDefault="00C07CE0" w:rsidP="00C07CE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Browser and device details</w:t>
      </w:r>
    </w:p>
    <w:p w14:paraId="2CC74EB3" w14:textId="5BCC03AD" w:rsidR="00C07CE0" w:rsidRPr="00C07CE0" w:rsidRDefault="00C07CE0" w:rsidP="00C07CE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Website usage data (pages visited, navigation, time spent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7522E737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Telephone Call Recording</w:t>
      </w:r>
    </w:p>
    <w:p w14:paraId="570D200A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record calls for:</w:t>
      </w:r>
    </w:p>
    <w:p w14:paraId="2D93119A" w14:textId="77777777" w:rsidR="00C07CE0" w:rsidRPr="00C07CE0" w:rsidRDefault="00C07CE0" w:rsidP="00C07CE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Quality assurance and training</w:t>
      </w:r>
    </w:p>
    <w:p w14:paraId="7E16FEFC" w14:textId="77777777" w:rsidR="00C07CE0" w:rsidRPr="00C07CE0" w:rsidRDefault="00C07CE0" w:rsidP="00C07CE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Resolving queries, complaints, or disputes</w:t>
      </w:r>
    </w:p>
    <w:p w14:paraId="5340F2AC" w14:textId="77777777" w:rsidR="00C07CE0" w:rsidRPr="00C07CE0" w:rsidRDefault="00C07CE0" w:rsidP="00C07CE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Demonstrating regulatory compliance</w:t>
      </w:r>
    </w:p>
    <w:p w14:paraId="7DAA8453" w14:textId="77777777" w:rsidR="00C07CE0" w:rsidRPr="00C07CE0" w:rsidRDefault="00C07CE0" w:rsidP="00C07CE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Protecting the interests of clients and staff</w:t>
      </w:r>
    </w:p>
    <w:p w14:paraId="45C657CA" w14:textId="2C2E0AC3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will be informed where call recording is in use. Recordings are stored securely.</w:t>
      </w:r>
    </w:p>
    <w:p w14:paraId="6522B6FF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7. Information from Third Parties</w:t>
      </w:r>
    </w:p>
    <w:p w14:paraId="7FD353F0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receive personal data from:</w:t>
      </w:r>
    </w:p>
    <w:p w14:paraId="69480F54" w14:textId="77777777" w:rsidR="00C07CE0" w:rsidRPr="00C07CE0" w:rsidRDefault="00C07CE0" w:rsidP="00C07CE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Letting agents, landlords, and managing agents</w:t>
      </w:r>
    </w:p>
    <w:p w14:paraId="0C80EDFF" w14:textId="77777777" w:rsidR="00C07CE0" w:rsidRPr="00C07CE0" w:rsidRDefault="00C07CE0" w:rsidP="00C07CE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Accreditation bodies and scheme administrators</w:t>
      </w:r>
    </w:p>
    <w:p w14:paraId="4937195E" w14:textId="77777777" w:rsidR="00C07CE0" w:rsidRPr="00C07CE0" w:rsidRDefault="00C07CE0" w:rsidP="00C07CE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Contractors and service partners</w:t>
      </w:r>
    </w:p>
    <w:p w14:paraId="61D4FACC" w14:textId="77777777" w:rsidR="00C07CE0" w:rsidRPr="00C07CE0" w:rsidRDefault="00C07CE0" w:rsidP="00C07CE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Software and compliance platforms</w:t>
      </w:r>
    </w:p>
    <w:p w14:paraId="42A6412C" w14:textId="77777777" w:rsidR="00C07CE0" w:rsidRPr="00C07CE0" w:rsidRDefault="00C07CE0" w:rsidP="00C07CE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Payment service providers</w:t>
      </w:r>
    </w:p>
    <w:p w14:paraId="633860F7" w14:textId="7F7761E9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All third parties are required to comply with data protection law.</w:t>
      </w:r>
    </w:p>
    <w:p w14:paraId="04ECC212" w14:textId="5747FB0F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8. Lawful Basis for Processing </w:t>
      </w:r>
    </w:p>
    <w:p w14:paraId="09DDD3F4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process personal data under one or more of the following lawful bases:</w:t>
      </w:r>
    </w:p>
    <w:p w14:paraId="1E18FFF3" w14:textId="77777777" w:rsidR="00C07CE0" w:rsidRPr="00C07CE0" w:rsidRDefault="00C07CE0" w:rsidP="00C07CE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Legal obligation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EPC lodgement, audit evidence, regulatory compliance</w:t>
      </w:r>
    </w:p>
    <w:p w14:paraId="401FCB9E" w14:textId="77777777" w:rsidR="00C07CE0" w:rsidRPr="00C07CE0" w:rsidRDefault="00C07CE0" w:rsidP="00C07CE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Contractual necessity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delivering requested services</w:t>
      </w:r>
    </w:p>
    <w:p w14:paraId="1ED34B09" w14:textId="77777777" w:rsidR="00C07CE0" w:rsidRPr="00C07CE0" w:rsidRDefault="00C07CE0" w:rsidP="00C07CE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Legitimate interests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quality assurance, complaints handling, audits, training</w:t>
      </w:r>
    </w:p>
    <w:p w14:paraId="2AF25B8F" w14:textId="77777777" w:rsidR="00C07CE0" w:rsidRPr="00C07CE0" w:rsidRDefault="00C07CE0" w:rsidP="00C07CE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Consent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marketing and optional services</w:t>
      </w:r>
    </w:p>
    <w:p w14:paraId="12884FC6" w14:textId="2E226795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Where consent is used, it is recorded and may be withdrawn at any time.</w:t>
      </w:r>
    </w:p>
    <w:p w14:paraId="1269091E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9. Audit, Quality Assurance &amp; Monitoring</w:t>
      </w:r>
    </w:p>
    <w:p w14:paraId="628F817D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meet </w:t>
      </w:r>
      <w:proofErr w:type="spellStart"/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TrustMark</w:t>
      </w:r>
      <w:proofErr w:type="spellEnd"/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and ABBE audit requirements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personal data may be:</w:t>
      </w:r>
    </w:p>
    <w:p w14:paraId="36677E17" w14:textId="77777777" w:rsidR="00C07CE0" w:rsidRPr="00C07CE0" w:rsidRDefault="00C07CE0" w:rsidP="00C07CE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Retained for inspection by accreditation bodies</w:t>
      </w:r>
    </w:p>
    <w:p w14:paraId="3B5CFE7D" w14:textId="77777777" w:rsidR="00C07CE0" w:rsidRPr="00C07CE0" w:rsidRDefault="00C07CE0" w:rsidP="00C07CE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Reviewed internally for quality assurance and continuous improvement</w:t>
      </w:r>
    </w:p>
    <w:p w14:paraId="799BDBD8" w14:textId="77777777" w:rsidR="00C07CE0" w:rsidRPr="00C07CE0" w:rsidRDefault="00C07CE0" w:rsidP="00C07CE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Shared securely with auditors, regulators, or scheme providers</w:t>
      </w:r>
    </w:p>
    <w:p w14:paraId="29054140" w14:textId="27EBD14F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access is controlled, logged, and limited to what is necessary.</w:t>
      </w:r>
    </w:p>
    <w:p w14:paraId="49A5058C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10. Data Sharing</w:t>
      </w:r>
    </w:p>
    <w:p w14:paraId="5AD2A8C5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share your data with:</w:t>
      </w:r>
    </w:p>
    <w:p w14:paraId="5EA17065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Accreditation and compliance bodies (including ABBE and </w:t>
      </w:r>
      <w:proofErr w:type="spellStart"/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TrustMark</w:t>
      </w:r>
      <w:proofErr w:type="spellEnd"/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</w:p>
    <w:p w14:paraId="7261C2EE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Letting agents, landlords, or property managers (where instructed)</w:t>
      </w:r>
    </w:p>
    <w:p w14:paraId="2B802869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Engineers, contractors, or inspectors</w:t>
      </w:r>
    </w:p>
    <w:p w14:paraId="6E9B1909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EPC lodgement and compliance software providers</w:t>
      </w:r>
    </w:p>
    <w:p w14:paraId="4F1C66C1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Payment processors and accounting platforms</w:t>
      </w:r>
    </w:p>
    <w:p w14:paraId="0F9ED6F4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Professional advisers</w:t>
      </w:r>
    </w:p>
    <w:p w14:paraId="5BA90423" w14:textId="77777777" w:rsidR="00C07CE0" w:rsidRPr="00C07CE0" w:rsidRDefault="00C07CE0" w:rsidP="00C07CE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Government or regulatory authorities where required by law</w:t>
      </w:r>
    </w:p>
    <w:p w14:paraId="5FE6877A" w14:textId="7D62CC2A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do not sell personal data.</w:t>
      </w:r>
    </w:p>
    <w:p w14:paraId="29E82BAA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11. International Transfers</w:t>
      </w:r>
    </w:p>
    <w:p w14:paraId="078E0141" w14:textId="642EFA19" w:rsid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Your data may be processed outside the UK where service providers use overseas servers. Where this occurs, appropriate safeguards are applied in accordance with UK GDPR.</w:t>
      </w:r>
    </w:p>
    <w:p w14:paraId="4563C416" w14:textId="77777777" w:rsid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423D6F7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DD2E158" w14:textId="4310B130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12. Data Retention</w:t>
      </w:r>
    </w:p>
    <w:p w14:paraId="4E1BD8CA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line with regulatory and accreditation requirements:</w:t>
      </w:r>
    </w:p>
    <w:p w14:paraId="1D58A5E9" w14:textId="77777777" w:rsidR="00C07CE0" w:rsidRPr="00C07CE0" w:rsidRDefault="00C07CE0" w:rsidP="00C07CE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EPC, compliance, and assessment records: </w:t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up to 10 years</w:t>
      </w:r>
    </w:p>
    <w:p w14:paraId="6CE19E07" w14:textId="77777777" w:rsidR="00C07CE0" w:rsidRPr="00C07CE0" w:rsidRDefault="00C07CE0" w:rsidP="00C07CE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Audit and quality assurance evidence: as required by the relevant scheme</w:t>
      </w:r>
    </w:p>
    <w:p w14:paraId="26787033" w14:textId="77777777" w:rsidR="00C07CE0" w:rsidRPr="00C07CE0" w:rsidRDefault="00C07CE0" w:rsidP="00C07CE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Marketing data: until consent is withdrawn</w:t>
      </w:r>
    </w:p>
    <w:p w14:paraId="2947776E" w14:textId="753C684A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Data is securely deleted once retention periods expire.</w:t>
      </w:r>
    </w:p>
    <w:p w14:paraId="35BD7454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13. Cookies &amp; Similar Technologies</w:t>
      </w:r>
    </w:p>
    <w:p w14:paraId="40248B4A" w14:textId="77777777" w:rsidR="00C07CE0" w:rsidRPr="00C07CE0" w:rsidRDefault="00C07CE0" w:rsidP="00C07C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Types of Cookies Used</w:t>
      </w:r>
    </w:p>
    <w:p w14:paraId="55006861" w14:textId="77777777" w:rsidR="00C07CE0" w:rsidRPr="00C07CE0" w:rsidRDefault="00C07CE0" w:rsidP="00C07CE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Strictly necessary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essential website functionality</w:t>
      </w:r>
    </w:p>
    <w:p w14:paraId="0BB12A8E" w14:textId="77777777" w:rsidR="00C07CE0" w:rsidRPr="00C07CE0" w:rsidRDefault="00C07CE0" w:rsidP="00C07CE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Analytical/performance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website improvement (e.g. Google Analytics with IP anonymisation)</w:t>
      </w:r>
    </w:p>
    <w:p w14:paraId="26BA50D8" w14:textId="77777777" w:rsidR="00C07CE0" w:rsidRPr="00C07CE0" w:rsidRDefault="00C07CE0" w:rsidP="00C07CE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Functionality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remembering preferences</w:t>
      </w:r>
    </w:p>
    <w:p w14:paraId="54BC3E57" w14:textId="77777777" w:rsidR="00C07CE0" w:rsidRPr="00C07CE0" w:rsidRDefault="00C07CE0" w:rsidP="00C07CE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Targeting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used only with consent</w:t>
      </w:r>
    </w:p>
    <w:p w14:paraId="54B08192" w14:textId="77777777" w:rsidR="00C07CE0" w:rsidRPr="00C07CE0" w:rsidRDefault="00C07CE0" w:rsidP="00C07CE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Social media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controlled by third-party platforms</w:t>
      </w:r>
    </w:p>
    <w:p w14:paraId="2CCFB22D" w14:textId="41A9F52C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may manage or withdraw cookie consent through browser settings.</w:t>
      </w:r>
    </w:p>
    <w:p w14:paraId="36F33C1E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14. Your Rights Under UK GDPR</w:t>
      </w:r>
    </w:p>
    <w:p w14:paraId="2C562796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have the right to:</w:t>
      </w:r>
    </w:p>
    <w:p w14:paraId="0039736C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Access your personal data</w:t>
      </w:r>
    </w:p>
    <w:p w14:paraId="370DA61D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Rectify inaccurate data</w:t>
      </w:r>
    </w:p>
    <w:p w14:paraId="21AA8300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erasure (subject to regulatory retention requirements)</w:t>
      </w:r>
    </w:p>
    <w:p w14:paraId="25705E69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 or object to processing</w:t>
      </w:r>
    </w:p>
    <w:p w14:paraId="62E29997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Withdraw consent</w:t>
      </w:r>
    </w:p>
    <w:p w14:paraId="2A2B1F95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data portability</w:t>
      </w:r>
    </w:p>
    <w:p w14:paraId="536755EB" w14:textId="77777777" w:rsidR="00C07CE0" w:rsidRPr="00C07CE0" w:rsidRDefault="00C07CE0" w:rsidP="00C07C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Complain to the Information Commissioner’s Office (ICO)</w:t>
      </w:r>
    </w:p>
    <w:p w14:paraId="50300510" w14:textId="2826B0E3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Where data must be retained for </w:t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legal or accreditation purposes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erasure requests may be limited and will be explained.</w:t>
      </w:r>
    </w:p>
    <w:p w14:paraId="5D3F173E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15. Children’s Data</w:t>
      </w:r>
    </w:p>
    <w:p w14:paraId="586B9CF5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Our services are not intended for individuals under 18. Parental or guardian consent is required where applicable.</w:t>
      </w:r>
    </w:p>
    <w:p w14:paraId="33715160" w14:textId="6F5CAD8F" w:rsidR="00C07CE0" w:rsidRDefault="00C07CE0" w:rsidP="00C07CE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E015BF8" w14:textId="77777777" w:rsidR="00C07CE0" w:rsidRDefault="00C07CE0" w:rsidP="00C07CE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11D572" w14:textId="77777777" w:rsidR="00C07CE0" w:rsidRPr="00C07CE0" w:rsidRDefault="00C07CE0" w:rsidP="00C07CE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4B98B5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16. Security Measures</w:t>
      </w:r>
    </w:p>
    <w:p w14:paraId="1CA20361" w14:textId="6C02C9B4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apply appropriate technical and organisational measures to safeguard personal data. While no system is completely secure, we take reasonable steps to protect your information.</w:t>
      </w:r>
    </w:p>
    <w:p w14:paraId="0E686626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17. External Links</w:t>
      </w:r>
    </w:p>
    <w:p w14:paraId="2BBF23AA" w14:textId="36BBD270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Our website may contain links to third-party websites. This policy applies only to Aethra Energy Ltd.</w:t>
      </w:r>
    </w:p>
    <w:p w14:paraId="5EC7E80E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18. Changes to This Policy</w:t>
      </w:r>
    </w:p>
    <w:p w14:paraId="41122468" w14:textId="2C02ADC3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update this policy from time to time. Any changes will be published on this page.</w:t>
      </w:r>
    </w:p>
    <w:p w14:paraId="700B8B1C" w14:textId="77777777" w:rsidR="00C07CE0" w:rsidRPr="00C07CE0" w:rsidRDefault="00C07CE0" w:rsidP="00C07C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19. Contact Us</w:t>
      </w:r>
    </w:p>
    <w:p w14:paraId="05E4AF81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 data protection queries or to exercise your rights:</w:t>
      </w:r>
    </w:p>
    <w:p w14:paraId="312DA4C8" w14:textId="77777777" w:rsidR="00C07CE0" w:rsidRPr="00C07CE0" w:rsidRDefault="00C07CE0" w:rsidP="00C07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Email: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info@aethraenergy.co.uk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C07C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Subject:</w:t>
      </w:r>
      <w:r w:rsidRPr="00C07C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Data Protection Request</w:t>
      </w:r>
    </w:p>
    <w:p w14:paraId="0771413C" w14:textId="77777777" w:rsidR="00BD2BF0" w:rsidRDefault="00BD2BF0"/>
    <w:sectPr w:rsidR="00BD2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401"/>
    <w:multiLevelType w:val="multilevel"/>
    <w:tmpl w:val="E97A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017"/>
    <w:multiLevelType w:val="multilevel"/>
    <w:tmpl w:val="439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F19EA"/>
    <w:multiLevelType w:val="multilevel"/>
    <w:tmpl w:val="C1EE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413BD"/>
    <w:multiLevelType w:val="multilevel"/>
    <w:tmpl w:val="F28E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81A1C"/>
    <w:multiLevelType w:val="multilevel"/>
    <w:tmpl w:val="B88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22F57"/>
    <w:multiLevelType w:val="multilevel"/>
    <w:tmpl w:val="9102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C056D"/>
    <w:multiLevelType w:val="multilevel"/>
    <w:tmpl w:val="C7EC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961D5"/>
    <w:multiLevelType w:val="multilevel"/>
    <w:tmpl w:val="E310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16C98"/>
    <w:multiLevelType w:val="multilevel"/>
    <w:tmpl w:val="9908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E1BFF"/>
    <w:multiLevelType w:val="multilevel"/>
    <w:tmpl w:val="782E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B7D6B"/>
    <w:multiLevelType w:val="multilevel"/>
    <w:tmpl w:val="993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7209E"/>
    <w:multiLevelType w:val="multilevel"/>
    <w:tmpl w:val="27B8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9609F"/>
    <w:multiLevelType w:val="multilevel"/>
    <w:tmpl w:val="0C4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66F80"/>
    <w:multiLevelType w:val="multilevel"/>
    <w:tmpl w:val="897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31871">
    <w:abstractNumId w:val="2"/>
  </w:num>
  <w:num w:numId="2" w16cid:durableId="1353409921">
    <w:abstractNumId w:val="6"/>
  </w:num>
  <w:num w:numId="3" w16cid:durableId="89592152">
    <w:abstractNumId w:val="8"/>
  </w:num>
  <w:num w:numId="4" w16cid:durableId="1904018945">
    <w:abstractNumId w:val="1"/>
  </w:num>
  <w:num w:numId="5" w16cid:durableId="1209991183">
    <w:abstractNumId w:val="12"/>
  </w:num>
  <w:num w:numId="6" w16cid:durableId="2048867988">
    <w:abstractNumId w:val="9"/>
  </w:num>
  <w:num w:numId="7" w16cid:durableId="213929266">
    <w:abstractNumId w:val="13"/>
  </w:num>
  <w:num w:numId="8" w16cid:durableId="147745261">
    <w:abstractNumId w:val="4"/>
  </w:num>
  <w:num w:numId="9" w16cid:durableId="423304502">
    <w:abstractNumId w:val="11"/>
  </w:num>
  <w:num w:numId="10" w16cid:durableId="164514529">
    <w:abstractNumId w:val="7"/>
  </w:num>
  <w:num w:numId="11" w16cid:durableId="1921409352">
    <w:abstractNumId w:val="10"/>
  </w:num>
  <w:num w:numId="12" w16cid:durableId="1448157309">
    <w:abstractNumId w:val="5"/>
  </w:num>
  <w:num w:numId="13" w16cid:durableId="1691490827">
    <w:abstractNumId w:val="0"/>
  </w:num>
  <w:num w:numId="14" w16cid:durableId="911233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E0"/>
    <w:rsid w:val="00455EA5"/>
    <w:rsid w:val="00500A4F"/>
    <w:rsid w:val="0069170E"/>
    <w:rsid w:val="00812E8F"/>
    <w:rsid w:val="00B27F2D"/>
    <w:rsid w:val="00B97681"/>
    <w:rsid w:val="00BD2BF0"/>
    <w:rsid w:val="00C07CE0"/>
    <w:rsid w:val="00E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0C22"/>
  <w15:chartTrackingRefBased/>
  <w15:docId w15:val="{A6CDE086-6EF2-4144-8160-99311422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7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7C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07CE0"/>
    <w:rPr>
      <w:b/>
      <w:bCs/>
    </w:rPr>
  </w:style>
  <w:style w:type="character" w:customStyle="1" w:styleId="apple-converted-space">
    <w:name w:val="apple-converted-space"/>
    <w:basedOn w:val="DefaultParagraphFont"/>
    <w:rsid w:val="00C0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905</Words>
  <Characters>5575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Oyeneye</dc:creator>
  <cp:keywords/>
  <dc:description/>
  <cp:lastModifiedBy>ibrahim Oyeneye</cp:lastModifiedBy>
  <cp:revision>2</cp:revision>
  <dcterms:created xsi:type="dcterms:W3CDTF">2026-01-01T16:32:00Z</dcterms:created>
  <dcterms:modified xsi:type="dcterms:W3CDTF">2026-01-01T16:57:00Z</dcterms:modified>
</cp:coreProperties>
</file>